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0BD0" w14:textId="77777777" w:rsidR="000E6414" w:rsidRDefault="00106E62">
      <w:pPr>
        <w:tabs>
          <w:tab w:val="left" w:pos="1236"/>
          <w:tab w:val="left" w:pos="4596"/>
          <w:tab w:val="left" w:pos="8664"/>
          <w:tab w:val="left" w:pos="9602"/>
        </w:tabs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6BF4B6D1" wp14:editId="261655C1">
            <wp:extent cx="526851" cy="4214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1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41E4A142" wp14:editId="7B0B3A23">
            <wp:extent cx="450911" cy="4192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1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78C256C2" wp14:editId="52874F08">
            <wp:extent cx="716043" cy="44005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043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2BEFB7CE" wp14:editId="266B21C5">
            <wp:extent cx="399846" cy="39900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46" cy="3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76FB446D" wp14:editId="207CFCD7">
            <wp:extent cx="377839" cy="40881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39" cy="4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DB58" w14:textId="77777777" w:rsidR="000E6414" w:rsidRDefault="000E6414">
      <w:pPr>
        <w:spacing w:before="1"/>
        <w:rPr>
          <w:sz w:val="13"/>
        </w:rPr>
      </w:pPr>
    </w:p>
    <w:p w14:paraId="1B447BF7" w14:textId="77777777" w:rsidR="000E6414" w:rsidRDefault="00106E62">
      <w:pPr>
        <w:spacing w:before="101" w:line="256" w:lineRule="exact"/>
        <w:ind w:left="1417" w:right="1375"/>
        <w:jc w:val="center"/>
        <w:rPr>
          <w:rFonts w:ascii="Cambria"/>
          <w:b/>
          <w:i/>
        </w:rPr>
      </w:pPr>
      <w:r>
        <w:rPr>
          <w:rFonts w:ascii="Cambria"/>
          <w:b/>
          <w:i/>
          <w:color w:val="001F5F"/>
        </w:rPr>
        <w:t>LICEO DELLE SCIENZE UMANE E LINGUISTICO</w:t>
      </w:r>
    </w:p>
    <w:p w14:paraId="2D5460AA" w14:textId="77777777" w:rsidR="000E6414" w:rsidRDefault="00106E62">
      <w:pPr>
        <w:spacing w:line="267" w:lineRule="exact"/>
        <w:ind w:left="1417" w:right="1377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001F5F"/>
        </w:rPr>
        <w:t>“</w:t>
      </w:r>
      <w:r>
        <w:rPr>
          <w:rFonts w:ascii="Calibri" w:hAnsi="Calibri"/>
          <w:b/>
          <w:i/>
          <w:color w:val="001F5F"/>
        </w:rPr>
        <w:t xml:space="preserve">Danilo </w:t>
      </w:r>
      <w:proofErr w:type="gramStart"/>
      <w:r>
        <w:rPr>
          <w:rFonts w:ascii="Calibri" w:hAnsi="Calibri"/>
          <w:b/>
          <w:i/>
          <w:color w:val="001F5F"/>
        </w:rPr>
        <w:t xml:space="preserve">Dolci </w:t>
      </w:r>
      <w:r>
        <w:rPr>
          <w:rFonts w:ascii="Calibri" w:hAnsi="Calibri"/>
          <w:b/>
          <w:color w:val="001F5F"/>
        </w:rPr>
        <w:t>”</w:t>
      </w:r>
      <w:proofErr w:type="gramEnd"/>
    </w:p>
    <w:p w14:paraId="190D1A80" w14:textId="77777777" w:rsidR="000E6414" w:rsidRDefault="00106E62">
      <w:pPr>
        <w:spacing w:before="3"/>
        <w:ind w:left="1417" w:right="1377"/>
        <w:jc w:val="center"/>
        <w:rPr>
          <w:rFonts w:ascii="Cambria"/>
          <w:b/>
          <w:i/>
        </w:rPr>
      </w:pPr>
      <w:r>
        <w:rPr>
          <w:rFonts w:ascii="Cambria"/>
          <w:b/>
          <w:i/>
          <w:color w:val="001F5F"/>
        </w:rPr>
        <w:t>Via Fichidindia, s.n.c. - 90124 Palermo - tel. 0916300170 - C.M. PAPM07000P</w:t>
      </w:r>
    </w:p>
    <w:p w14:paraId="26BE5194" w14:textId="77777777" w:rsidR="000E6414" w:rsidRDefault="000E6414">
      <w:pPr>
        <w:pStyle w:val="Corpotesto"/>
        <w:rPr>
          <w:rFonts w:ascii="Cambria"/>
          <w:b/>
          <w:sz w:val="26"/>
        </w:rPr>
      </w:pPr>
    </w:p>
    <w:p w14:paraId="6E4C73A1" w14:textId="77777777" w:rsidR="000E6414" w:rsidRDefault="000E6414">
      <w:pPr>
        <w:pStyle w:val="Corpotesto"/>
        <w:rPr>
          <w:rFonts w:ascii="Cambria"/>
          <w:b/>
          <w:sz w:val="26"/>
        </w:rPr>
      </w:pPr>
    </w:p>
    <w:p w14:paraId="05FCD1AA" w14:textId="77777777" w:rsidR="000E6414" w:rsidRDefault="000E6414">
      <w:pPr>
        <w:pStyle w:val="Corpotesto"/>
        <w:rPr>
          <w:rFonts w:ascii="Cambria"/>
          <w:b/>
          <w:sz w:val="38"/>
        </w:rPr>
      </w:pPr>
    </w:p>
    <w:p w14:paraId="4F042912" w14:textId="77777777" w:rsidR="000E6414" w:rsidRDefault="00106E62">
      <w:pPr>
        <w:pStyle w:val="Titolo1"/>
        <w:tabs>
          <w:tab w:val="left" w:pos="10063"/>
        </w:tabs>
        <w:spacing w:before="0"/>
        <w:ind w:left="4933"/>
      </w:pPr>
      <w:r>
        <w:t>Al</w:t>
      </w:r>
      <w:r>
        <w:rPr>
          <w:spacing w:val="-2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A867DC" w14:textId="77777777" w:rsidR="000E6414" w:rsidRDefault="000E6414">
      <w:pPr>
        <w:spacing w:before="4"/>
        <w:rPr>
          <w:sz w:val="20"/>
        </w:rPr>
      </w:pPr>
    </w:p>
    <w:p w14:paraId="70A55855" w14:textId="77777777" w:rsidR="000E6414" w:rsidRDefault="00106E62">
      <w:pPr>
        <w:tabs>
          <w:tab w:val="left" w:pos="10062"/>
        </w:tabs>
        <w:spacing w:before="89"/>
        <w:ind w:left="4172"/>
        <w:rPr>
          <w:sz w:val="28"/>
        </w:rPr>
      </w:pPr>
      <w:r>
        <w:rPr>
          <w:sz w:val="28"/>
        </w:rPr>
        <w:t>Genitore dello/a</w:t>
      </w:r>
      <w:r>
        <w:rPr>
          <w:spacing w:val="-15"/>
          <w:sz w:val="28"/>
        </w:rPr>
        <w:t xml:space="preserve"> </w:t>
      </w:r>
      <w:r>
        <w:rPr>
          <w:sz w:val="28"/>
        </w:rPr>
        <w:t>studente/</w:t>
      </w:r>
      <w:proofErr w:type="spellStart"/>
      <w:r>
        <w:rPr>
          <w:sz w:val="28"/>
        </w:rPr>
        <w:t>ssa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23AA6FF" w14:textId="77777777" w:rsidR="000E6414" w:rsidRDefault="000E6414">
      <w:pPr>
        <w:spacing w:before="3"/>
        <w:rPr>
          <w:sz w:val="20"/>
        </w:rPr>
      </w:pPr>
    </w:p>
    <w:p w14:paraId="6F2550B0" w14:textId="77777777" w:rsidR="000E6414" w:rsidRDefault="00106E62">
      <w:pPr>
        <w:tabs>
          <w:tab w:val="left" w:pos="2828"/>
        </w:tabs>
        <w:spacing w:before="89"/>
        <w:ind w:right="259"/>
        <w:jc w:val="right"/>
        <w:rPr>
          <w:sz w:val="28"/>
        </w:rPr>
      </w:pPr>
      <w:r>
        <w:rPr>
          <w:sz w:val="28"/>
        </w:rPr>
        <w:t>Classe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59557CB" w14:textId="77777777" w:rsidR="000E6414" w:rsidRDefault="000E6414">
      <w:pPr>
        <w:rPr>
          <w:sz w:val="20"/>
        </w:rPr>
      </w:pPr>
    </w:p>
    <w:p w14:paraId="4D55B0EE" w14:textId="77777777" w:rsidR="000E6414" w:rsidRDefault="000E6414">
      <w:pPr>
        <w:spacing w:before="1"/>
        <w:rPr>
          <w:sz w:val="20"/>
        </w:rPr>
      </w:pPr>
    </w:p>
    <w:p w14:paraId="6B717E6A" w14:textId="77777777" w:rsidR="000E6414" w:rsidRDefault="00106E62">
      <w:pPr>
        <w:spacing w:before="90"/>
        <w:ind w:left="353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>Segnalazione mancata frequenza attività P.C.T.O.</w:t>
      </w:r>
    </w:p>
    <w:p w14:paraId="7C0B8E2F" w14:textId="77777777" w:rsidR="000E6414" w:rsidRDefault="000E6414">
      <w:pPr>
        <w:rPr>
          <w:b/>
          <w:sz w:val="26"/>
        </w:rPr>
      </w:pPr>
    </w:p>
    <w:p w14:paraId="625A8DA5" w14:textId="77777777" w:rsidR="000E6414" w:rsidRDefault="000E6414">
      <w:pPr>
        <w:rPr>
          <w:b/>
        </w:rPr>
      </w:pPr>
    </w:p>
    <w:p w14:paraId="46F8D46C" w14:textId="77777777" w:rsidR="000E6414" w:rsidRDefault="00106E62">
      <w:pPr>
        <w:pStyle w:val="Titolo2"/>
        <w:ind w:left="1410" w:right="1377" w:firstLine="0"/>
        <w:jc w:val="center"/>
      </w:pPr>
      <w:r>
        <w:t>Il Dirigente Scolastico</w:t>
      </w:r>
    </w:p>
    <w:p w14:paraId="52FA1923" w14:textId="77777777" w:rsidR="000E6414" w:rsidRDefault="000E6414">
      <w:pPr>
        <w:spacing w:before="2"/>
        <w:rPr>
          <w:sz w:val="24"/>
        </w:rPr>
      </w:pPr>
    </w:p>
    <w:p w14:paraId="5FA32EC0" w14:textId="77777777" w:rsidR="000E6414" w:rsidRDefault="00106E62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ind w:left="1061" w:hanging="349"/>
        <w:rPr>
          <w:sz w:val="24"/>
        </w:rPr>
      </w:pPr>
      <w:r>
        <w:rPr>
          <w:sz w:val="24"/>
        </w:rPr>
        <w:t>Preso atto della Leggi 107/15 e della 145/2018 e successivi</w:t>
      </w:r>
      <w:r>
        <w:rPr>
          <w:spacing w:val="-2"/>
          <w:sz w:val="24"/>
        </w:rPr>
        <w:t xml:space="preserve"> </w:t>
      </w:r>
      <w:r>
        <w:rPr>
          <w:sz w:val="24"/>
        </w:rPr>
        <w:t>chiarimenti</w:t>
      </w:r>
    </w:p>
    <w:p w14:paraId="12457031" w14:textId="77777777" w:rsidR="000E6414" w:rsidRDefault="00106E62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ind w:left="1061" w:hanging="349"/>
        <w:rPr>
          <w:sz w:val="24"/>
        </w:rPr>
      </w:pPr>
      <w:r>
        <w:rPr>
          <w:sz w:val="24"/>
        </w:rPr>
        <w:t>Visti gli atti</w:t>
      </w:r>
      <w:r>
        <w:rPr>
          <w:spacing w:val="-1"/>
          <w:sz w:val="24"/>
        </w:rPr>
        <w:t xml:space="preserve"> </w:t>
      </w:r>
      <w:r>
        <w:rPr>
          <w:sz w:val="24"/>
        </w:rPr>
        <w:t>d’Ufficio,</w:t>
      </w:r>
    </w:p>
    <w:p w14:paraId="0CEDC59F" w14:textId="77777777" w:rsidR="000E6414" w:rsidRDefault="00106E62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ind w:left="1061" w:hanging="349"/>
        <w:rPr>
          <w:sz w:val="24"/>
        </w:rPr>
      </w:pPr>
      <w:r>
        <w:rPr>
          <w:sz w:val="24"/>
        </w:rPr>
        <w:t>Sentito il Tutor della classe di appartenenza di vostro/a</w:t>
      </w:r>
      <w:r>
        <w:rPr>
          <w:spacing w:val="-5"/>
          <w:sz w:val="24"/>
        </w:rPr>
        <w:t xml:space="preserve"> </w:t>
      </w:r>
      <w:r>
        <w:rPr>
          <w:sz w:val="24"/>
        </w:rPr>
        <w:t>figlio/a</w:t>
      </w:r>
    </w:p>
    <w:p w14:paraId="18C3129F" w14:textId="77777777" w:rsidR="000E6414" w:rsidRDefault="00106E62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ind w:left="1061" w:hanging="349"/>
        <w:rPr>
          <w:sz w:val="24"/>
        </w:rPr>
      </w:pPr>
      <w:r>
        <w:rPr>
          <w:sz w:val="24"/>
        </w:rPr>
        <w:t xml:space="preserve">Preso atto dei </w:t>
      </w:r>
      <w:r>
        <w:rPr>
          <w:sz w:val="24"/>
        </w:rPr>
        <w:t>colloqui formali riferiti alla tematica in</w:t>
      </w:r>
      <w:r>
        <w:rPr>
          <w:spacing w:val="-2"/>
          <w:sz w:val="24"/>
        </w:rPr>
        <w:t xml:space="preserve"> </w:t>
      </w:r>
      <w:r>
        <w:rPr>
          <w:sz w:val="24"/>
        </w:rPr>
        <w:t>oggetto,</w:t>
      </w:r>
    </w:p>
    <w:p w14:paraId="0EAE1789" w14:textId="77777777" w:rsidR="000E6414" w:rsidRDefault="00106E62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spacing w:before="4" w:line="237" w:lineRule="auto"/>
        <w:ind w:right="729" w:hanging="360"/>
        <w:rPr>
          <w:sz w:val="24"/>
        </w:rPr>
      </w:pPr>
      <w:r>
        <w:rPr>
          <w:sz w:val="24"/>
        </w:rPr>
        <w:t>Considerato che è obbligo la frequenza del Percorso per le Competenze Trasversali e per l’Orientamento per complessive 90 ore nel</w:t>
      </w:r>
      <w:r>
        <w:rPr>
          <w:spacing w:val="-2"/>
          <w:sz w:val="24"/>
        </w:rPr>
        <w:t xml:space="preserve"> </w:t>
      </w:r>
      <w:r>
        <w:rPr>
          <w:sz w:val="24"/>
        </w:rPr>
        <w:t>triennio</w:t>
      </w:r>
    </w:p>
    <w:p w14:paraId="47C997F8" w14:textId="77777777" w:rsidR="000E6414" w:rsidRDefault="00106E62">
      <w:pPr>
        <w:pStyle w:val="Paragrafoelenco"/>
        <w:numPr>
          <w:ilvl w:val="0"/>
          <w:numId w:val="1"/>
        </w:numPr>
        <w:tabs>
          <w:tab w:val="left" w:pos="1061"/>
          <w:tab w:val="left" w:pos="1062"/>
          <w:tab w:val="left" w:pos="7017"/>
        </w:tabs>
        <w:spacing w:before="2" w:line="240" w:lineRule="auto"/>
        <w:ind w:left="1061" w:hanging="349"/>
        <w:rPr>
          <w:sz w:val="24"/>
        </w:rPr>
      </w:pPr>
      <w:r>
        <w:rPr>
          <w:sz w:val="24"/>
        </w:rPr>
        <w:t>Considerato che suo/a figlio/a ha</w:t>
      </w:r>
      <w:r>
        <w:rPr>
          <w:spacing w:val="-6"/>
          <w:sz w:val="24"/>
        </w:rPr>
        <w:t xml:space="preserve"> </w:t>
      </w:r>
      <w:r>
        <w:rPr>
          <w:sz w:val="24"/>
        </w:rPr>
        <w:t>frequentato 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su 90 ore previ</w:t>
      </w:r>
      <w:r>
        <w:rPr>
          <w:sz w:val="24"/>
        </w:rPr>
        <w:t>ste dalla</w:t>
      </w:r>
      <w:r>
        <w:rPr>
          <w:spacing w:val="-4"/>
          <w:sz w:val="24"/>
        </w:rPr>
        <w:t xml:space="preserve"> </w:t>
      </w:r>
      <w:r>
        <w:rPr>
          <w:sz w:val="24"/>
        </w:rPr>
        <w:t>norma</w:t>
      </w:r>
    </w:p>
    <w:p w14:paraId="1BD7DD96" w14:textId="77777777" w:rsidR="000E6414" w:rsidRDefault="000E6414">
      <w:pPr>
        <w:rPr>
          <w:sz w:val="28"/>
        </w:rPr>
      </w:pPr>
    </w:p>
    <w:p w14:paraId="435C8AD3" w14:textId="77777777" w:rsidR="000E6414" w:rsidRDefault="00106E62">
      <w:pPr>
        <w:spacing w:before="227"/>
        <w:ind w:left="353"/>
        <w:rPr>
          <w:sz w:val="24"/>
        </w:rPr>
      </w:pPr>
      <w:r>
        <w:rPr>
          <w:sz w:val="24"/>
        </w:rPr>
        <w:t>Comunica, ufficialmente, che:</w:t>
      </w:r>
    </w:p>
    <w:p w14:paraId="5046977E" w14:textId="77777777" w:rsidR="000E6414" w:rsidRDefault="00106E62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spacing w:before="4" w:line="237" w:lineRule="auto"/>
        <w:ind w:right="323" w:hanging="360"/>
        <w:rPr>
          <w:i/>
          <w:sz w:val="24"/>
        </w:rPr>
      </w:pPr>
      <w:r>
        <w:rPr>
          <w:i/>
          <w:sz w:val="24"/>
        </w:rPr>
        <w:t>i PCTO concorrono alla valutazione delle discipline alle quali tali percorsi afferiscono e a quella del comportamento e contribuiscono alla definizione del credito scolastico. (comma 5 dell’articolo 8 dell’Ord</w:t>
      </w:r>
      <w:r>
        <w:rPr>
          <w:i/>
          <w:sz w:val="24"/>
        </w:rPr>
        <w:t>inanza Ministeriale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205/2019)</w:t>
      </w:r>
    </w:p>
    <w:p w14:paraId="3F2EAA9E" w14:textId="77777777" w:rsidR="000E6414" w:rsidRDefault="00106E62">
      <w:pPr>
        <w:pStyle w:val="Paragrafoelenco"/>
        <w:numPr>
          <w:ilvl w:val="0"/>
          <w:numId w:val="1"/>
        </w:numPr>
        <w:tabs>
          <w:tab w:val="left" w:pos="1061"/>
          <w:tab w:val="left" w:pos="1062"/>
        </w:tabs>
        <w:spacing w:before="5" w:line="240" w:lineRule="auto"/>
        <w:ind w:right="862" w:hanging="360"/>
        <w:rPr>
          <w:i/>
          <w:sz w:val="24"/>
        </w:rPr>
      </w:pPr>
      <w:r>
        <w:rPr>
          <w:i/>
          <w:sz w:val="24"/>
        </w:rPr>
        <w:t xml:space="preserve">una sezione del colloquio d’esame di Stato vada dedicata all’illustrazione, da parte del </w:t>
      </w:r>
      <w:r>
        <w:rPr>
          <w:i/>
          <w:sz w:val="24"/>
        </w:rPr>
        <w:t xml:space="preserve">candidato, delle esperienze vissute durante i </w:t>
      </w:r>
      <w:proofErr w:type="gramStart"/>
      <w:r>
        <w:rPr>
          <w:i/>
          <w:sz w:val="24"/>
        </w:rPr>
        <w:t>percorsi,.</w:t>
      </w:r>
      <w:proofErr w:type="gramEnd"/>
      <w:r>
        <w:rPr>
          <w:i/>
          <w:sz w:val="24"/>
        </w:rPr>
        <w:t xml:space="preserve"> rientrando a pieno titolo nella determinazione del punteggio del colloquio, con la conseguente ricaduta sul punteggio complessivo (art. 17 del decreto 62/2017, peraltro ripreso nell’art. 2 del </w:t>
      </w:r>
      <w:proofErr w:type="spellStart"/>
      <w:r>
        <w:rPr>
          <w:i/>
          <w:sz w:val="24"/>
        </w:rPr>
        <w:t>decre</w:t>
      </w:r>
      <w:proofErr w:type="spellEnd"/>
      <w:r>
        <w:rPr>
          <w:i/>
          <w:sz w:val="24"/>
        </w:rPr>
        <w:t>-</w:t>
      </w:r>
      <w:r>
        <w:rPr>
          <w:i/>
          <w:sz w:val="24"/>
        </w:rPr>
        <w:t>to ministeriale 37/2019 e nell’art. 19 dell’OM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205/2019)</w:t>
      </w:r>
    </w:p>
    <w:p w14:paraId="7C54542C" w14:textId="77777777" w:rsidR="000E6414" w:rsidRDefault="000E6414">
      <w:pPr>
        <w:spacing w:before="9"/>
        <w:rPr>
          <w:i/>
          <w:sz w:val="23"/>
        </w:rPr>
      </w:pPr>
    </w:p>
    <w:p w14:paraId="4A2E27F3" w14:textId="77777777" w:rsidR="000E6414" w:rsidRDefault="00106E62">
      <w:pPr>
        <w:pStyle w:val="Titolo2"/>
        <w:ind w:left="713" w:right="736" w:firstLine="0"/>
      </w:pPr>
      <w:r>
        <w:t>La presente notifica solleva la scuola da ogni responsabilità conseguente al mancato rispetto della norma.</w:t>
      </w:r>
    </w:p>
    <w:p w14:paraId="67BF7ACE" w14:textId="77777777" w:rsidR="000E6414" w:rsidRDefault="000E6414">
      <w:pPr>
        <w:rPr>
          <w:sz w:val="26"/>
        </w:rPr>
      </w:pPr>
    </w:p>
    <w:p w14:paraId="37D70F65" w14:textId="77777777" w:rsidR="000E6414" w:rsidRDefault="000E6414">
      <w:pPr>
        <w:spacing w:before="5"/>
      </w:pPr>
    </w:p>
    <w:p w14:paraId="5076785F" w14:textId="77777777" w:rsidR="000E6414" w:rsidRDefault="00106E62">
      <w:pPr>
        <w:ind w:left="7166" w:right="1045" w:hanging="125"/>
        <w:rPr>
          <w:b/>
          <w:i/>
          <w:sz w:val="24"/>
        </w:rPr>
      </w:pPr>
      <w:r>
        <w:rPr>
          <w:b/>
          <w:i/>
          <w:sz w:val="24"/>
        </w:rPr>
        <w:t>Il Dirigente Scolastico Prof. Matteo Croce</w:t>
      </w:r>
    </w:p>
    <w:sectPr w:rsidR="000E6414">
      <w:type w:val="continuous"/>
      <w:pgSz w:w="11920" w:h="16840"/>
      <w:pgMar w:top="72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F7D0A"/>
    <w:multiLevelType w:val="hybridMultilevel"/>
    <w:tmpl w:val="54B4D164"/>
    <w:lvl w:ilvl="0" w:tplc="8424FF6C">
      <w:numFmt w:val="bullet"/>
      <w:lvlText w:val=""/>
      <w:lvlJc w:val="left"/>
      <w:pPr>
        <w:ind w:left="107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44AC246">
      <w:numFmt w:val="bullet"/>
      <w:lvlText w:val="•"/>
      <w:lvlJc w:val="left"/>
      <w:pPr>
        <w:ind w:left="2003" w:hanging="348"/>
      </w:pPr>
      <w:rPr>
        <w:rFonts w:hint="default"/>
        <w:lang w:val="it-IT" w:eastAsia="en-US" w:bidi="ar-SA"/>
      </w:rPr>
    </w:lvl>
    <w:lvl w:ilvl="2" w:tplc="6F30131C">
      <w:numFmt w:val="bullet"/>
      <w:lvlText w:val="•"/>
      <w:lvlJc w:val="left"/>
      <w:pPr>
        <w:ind w:left="2926" w:hanging="348"/>
      </w:pPr>
      <w:rPr>
        <w:rFonts w:hint="default"/>
        <w:lang w:val="it-IT" w:eastAsia="en-US" w:bidi="ar-SA"/>
      </w:rPr>
    </w:lvl>
    <w:lvl w:ilvl="3" w:tplc="9A82F4C0">
      <w:numFmt w:val="bullet"/>
      <w:lvlText w:val="•"/>
      <w:lvlJc w:val="left"/>
      <w:pPr>
        <w:ind w:left="3850" w:hanging="348"/>
      </w:pPr>
      <w:rPr>
        <w:rFonts w:hint="default"/>
        <w:lang w:val="it-IT" w:eastAsia="en-US" w:bidi="ar-SA"/>
      </w:rPr>
    </w:lvl>
    <w:lvl w:ilvl="4" w:tplc="2B92E7BE">
      <w:numFmt w:val="bullet"/>
      <w:lvlText w:val="•"/>
      <w:lvlJc w:val="left"/>
      <w:pPr>
        <w:ind w:left="4773" w:hanging="348"/>
      </w:pPr>
      <w:rPr>
        <w:rFonts w:hint="default"/>
        <w:lang w:val="it-IT" w:eastAsia="en-US" w:bidi="ar-SA"/>
      </w:rPr>
    </w:lvl>
    <w:lvl w:ilvl="5" w:tplc="E0E0A820">
      <w:numFmt w:val="bullet"/>
      <w:lvlText w:val="•"/>
      <w:lvlJc w:val="left"/>
      <w:pPr>
        <w:ind w:left="5696" w:hanging="348"/>
      </w:pPr>
      <w:rPr>
        <w:rFonts w:hint="default"/>
        <w:lang w:val="it-IT" w:eastAsia="en-US" w:bidi="ar-SA"/>
      </w:rPr>
    </w:lvl>
    <w:lvl w:ilvl="6" w:tplc="41CA5C88">
      <w:numFmt w:val="bullet"/>
      <w:lvlText w:val="•"/>
      <w:lvlJc w:val="left"/>
      <w:pPr>
        <w:ind w:left="6620" w:hanging="348"/>
      </w:pPr>
      <w:rPr>
        <w:rFonts w:hint="default"/>
        <w:lang w:val="it-IT" w:eastAsia="en-US" w:bidi="ar-SA"/>
      </w:rPr>
    </w:lvl>
    <w:lvl w:ilvl="7" w:tplc="6A48A920">
      <w:numFmt w:val="bullet"/>
      <w:lvlText w:val="•"/>
      <w:lvlJc w:val="left"/>
      <w:pPr>
        <w:ind w:left="7543" w:hanging="348"/>
      </w:pPr>
      <w:rPr>
        <w:rFonts w:hint="default"/>
        <w:lang w:val="it-IT" w:eastAsia="en-US" w:bidi="ar-SA"/>
      </w:rPr>
    </w:lvl>
    <w:lvl w:ilvl="8" w:tplc="B4FA7C62">
      <w:numFmt w:val="bullet"/>
      <w:lvlText w:val="•"/>
      <w:lvlJc w:val="left"/>
      <w:pPr>
        <w:ind w:left="846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14"/>
    <w:rsid w:val="000E6414"/>
    <w:rsid w:val="001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87C"/>
  <w15:docId w15:val="{3782F1BF-9DAE-4FB1-9710-506722A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61" w:hanging="349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06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ITIS A. VOLTA</dc:creator>
  <cp:lastModifiedBy>Clementina Fatta</cp:lastModifiedBy>
  <cp:revision>2</cp:revision>
  <dcterms:created xsi:type="dcterms:W3CDTF">2020-11-14T17:40:00Z</dcterms:created>
  <dcterms:modified xsi:type="dcterms:W3CDTF">2020-11-14T17:40:00Z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